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  <w:r>
        <w:rPr>
          <w:rFonts w:ascii="Book Antiqua" w:eastAsia="Arial Unicode MS" w:hAnsi="Book Antiqua"/>
          <w:b/>
          <w:noProof/>
          <w:sz w:val="2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46722D0" wp14:editId="33AF77D4">
            <wp:simplePos x="0" y="0"/>
            <wp:positionH relativeFrom="column">
              <wp:posOffset>3234690</wp:posOffset>
            </wp:positionH>
            <wp:positionV relativeFrom="paragraph">
              <wp:posOffset>-5080</wp:posOffset>
            </wp:positionV>
            <wp:extent cx="1028700" cy="13322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Arial Unicode MS" w:hAnsi="Book Antiqua"/>
          <w:b/>
          <w:noProof/>
          <w:sz w:val="2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EEE998" wp14:editId="12843161">
            <wp:simplePos x="0" y="0"/>
            <wp:positionH relativeFrom="column">
              <wp:posOffset>1295400</wp:posOffset>
            </wp:positionH>
            <wp:positionV relativeFrom="paragraph">
              <wp:posOffset>-88900</wp:posOffset>
            </wp:positionV>
            <wp:extent cx="1555115" cy="138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A55C50" w:rsidRDefault="00A55C50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374F96" w:rsidRDefault="00374F96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</w:rPr>
      </w:pPr>
    </w:p>
    <w:p w:rsidR="00473D0F" w:rsidRPr="001A7AFB" w:rsidRDefault="001A7AFB" w:rsidP="001A7AFB">
      <w:pPr>
        <w:pStyle w:val="a3"/>
        <w:ind w:firstLine="709"/>
        <w:jc w:val="center"/>
        <w:rPr>
          <w:rFonts w:ascii="Book Antiqua" w:eastAsia="Arial Unicode MS" w:hAnsi="Book Antiqua"/>
          <w:b/>
          <w:sz w:val="26"/>
          <w:lang w:val="ru-RU"/>
        </w:rPr>
      </w:pPr>
      <w:r>
        <w:rPr>
          <w:rFonts w:ascii="Book Antiqua" w:eastAsia="Arial Unicode MS" w:hAnsi="Book Antiqua"/>
          <w:b/>
          <w:sz w:val="26"/>
          <w:lang w:val="ru-RU"/>
        </w:rPr>
        <w:t>Положение о конкурсе эссе «Права человека»</w:t>
      </w:r>
    </w:p>
    <w:p w:rsidR="00473D0F" w:rsidRDefault="00473D0F" w:rsidP="00473D0F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</w:p>
    <w:p w:rsidR="00473D0F" w:rsidRDefault="00473D0F" w:rsidP="00473D0F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t>1. Общие положения</w:t>
      </w:r>
    </w:p>
    <w:p w:rsidR="00473D0F" w:rsidRDefault="00473D0F" w:rsidP="00473D0F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Конкурс эссе проводится среди школьников 9-11 классов общеобразовательных организаций </w:t>
      </w:r>
      <w:r w:rsidR="00374F96" w:rsidRPr="001A7AFB">
        <w:rPr>
          <w:rFonts w:ascii="Book Antiqua" w:eastAsia="Arial Unicode MS" w:hAnsi="Book Antiqua"/>
          <w:lang w:val="ru-RU"/>
        </w:rPr>
        <w:t>города Вологды</w:t>
      </w:r>
      <w:r>
        <w:rPr>
          <w:rFonts w:ascii="Book Antiqua" w:eastAsia="Arial Unicode MS" w:hAnsi="Book Antiqua"/>
          <w:lang w:val="ru-RU"/>
        </w:rPr>
        <w:t>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t xml:space="preserve">2. Организатор конкурса </w:t>
      </w: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Организатором конкурса является Совет молодых юристов</w:t>
      </w:r>
      <w:r w:rsidRPr="00473D0F">
        <w:rPr>
          <w:rFonts w:ascii="Book Antiqua" w:eastAsia="Arial Unicode MS" w:hAnsi="Book Antiqua"/>
          <w:lang w:val="ru-RU"/>
        </w:rPr>
        <w:t xml:space="preserve"> Вологодского регионального отделения Ассоциации юристов России</w:t>
      </w:r>
      <w:r>
        <w:rPr>
          <w:rFonts w:ascii="Book Antiqua" w:eastAsia="Arial Unicode MS" w:hAnsi="Book Antiqua"/>
          <w:lang w:val="ru-RU"/>
        </w:rPr>
        <w:t xml:space="preserve"> при поддержке Северо-Западного института (филиала) Университета имени О.Е. Кутафина (МГЮА)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t>3. Цели и задачи конкурса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3.1. Конкурс эссе проводится с целью привлечения внимания школьников к вопросам обеспечения прав человека.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3.2. Задачи конкурса: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• содействие развитию активной гражданской позиции школьников, ориентированной на социально полезное поведение;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•    развитие творческого потенциала школьников;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•   выявление и поощрение школьников, способных оригинально и самостоятельно формулировать мысли по тематике конкурса.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t>4. Участники конкурса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В </w:t>
      </w:r>
      <w:proofErr w:type="gramStart"/>
      <w:r>
        <w:rPr>
          <w:rFonts w:ascii="Book Antiqua" w:eastAsia="Arial Unicode MS" w:hAnsi="Book Antiqua"/>
          <w:lang w:val="ru-RU"/>
        </w:rPr>
        <w:t>конкурсе</w:t>
      </w:r>
      <w:proofErr w:type="gramEnd"/>
      <w:r>
        <w:rPr>
          <w:rFonts w:ascii="Book Antiqua" w:eastAsia="Arial Unicode MS" w:hAnsi="Book Antiqua"/>
          <w:lang w:val="ru-RU"/>
        </w:rPr>
        <w:t xml:space="preserve"> принимают участие школьники 9</w:t>
      </w:r>
      <w:r w:rsidR="00374F96" w:rsidRPr="00374F96">
        <w:rPr>
          <w:rFonts w:ascii="Book Antiqua" w:eastAsia="Arial Unicode MS" w:hAnsi="Book Antiqua"/>
          <w:lang w:val="ru-RU"/>
        </w:rPr>
        <w:t xml:space="preserve"> </w:t>
      </w:r>
      <w:r>
        <w:rPr>
          <w:rFonts w:ascii="Book Antiqua" w:eastAsia="Arial Unicode MS" w:hAnsi="Book Antiqua"/>
          <w:lang w:val="ru-RU"/>
        </w:rPr>
        <w:t>-</w:t>
      </w:r>
      <w:r w:rsidR="00374F96" w:rsidRPr="00374F96">
        <w:rPr>
          <w:rFonts w:ascii="Book Antiqua" w:eastAsia="Arial Unicode MS" w:hAnsi="Book Antiqua"/>
          <w:lang w:val="ru-RU"/>
        </w:rPr>
        <w:t xml:space="preserve"> </w:t>
      </w:r>
      <w:r>
        <w:rPr>
          <w:rFonts w:ascii="Book Antiqua" w:eastAsia="Arial Unicode MS" w:hAnsi="Book Antiqua"/>
          <w:lang w:val="ru-RU"/>
        </w:rPr>
        <w:t xml:space="preserve">11 классов </w:t>
      </w:r>
      <w:r w:rsidR="001A7AFB" w:rsidRPr="001A7AFB">
        <w:rPr>
          <w:rFonts w:ascii="Book Antiqua" w:eastAsia="Arial Unicode MS" w:hAnsi="Book Antiqua"/>
          <w:lang w:val="ru-RU"/>
        </w:rPr>
        <w:t>общеобразовательных организаций города Вологды</w:t>
      </w:r>
      <w:r>
        <w:rPr>
          <w:rFonts w:ascii="Book Antiqua" w:eastAsia="Arial Unicode MS" w:hAnsi="Book Antiqua"/>
          <w:lang w:val="ru-RU"/>
        </w:rPr>
        <w:t>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b/>
          <w:lang w:val="ru-RU"/>
        </w:rPr>
        <w:t>5. Порядок проведения конкурса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Pr="001A7AFB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5.1. Конкурс проводится с </w:t>
      </w:r>
      <w:r w:rsidR="00E000B6" w:rsidRPr="001A7AFB">
        <w:rPr>
          <w:rFonts w:ascii="Book Antiqua" w:eastAsia="Arial Unicode MS" w:hAnsi="Book Antiqua"/>
          <w:lang w:val="ru-RU"/>
        </w:rPr>
        <w:t>30</w:t>
      </w:r>
      <w:r w:rsidRPr="001A7AFB">
        <w:rPr>
          <w:rFonts w:ascii="Book Antiqua" w:eastAsia="Arial Unicode MS" w:hAnsi="Book Antiqua"/>
          <w:lang w:val="ru-RU"/>
        </w:rPr>
        <w:t xml:space="preserve"> </w:t>
      </w:r>
      <w:r w:rsidR="00E000B6" w:rsidRPr="001A7AFB">
        <w:rPr>
          <w:rFonts w:ascii="Book Antiqua" w:eastAsia="Arial Unicode MS" w:hAnsi="Book Antiqua"/>
          <w:lang w:val="ru-RU"/>
        </w:rPr>
        <w:t xml:space="preserve">декабря 2017 года </w:t>
      </w:r>
      <w:r w:rsidRPr="001A7AFB">
        <w:rPr>
          <w:rFonts w:ascii="Book Antiqua" w:eastAsia="Arial Unicode MS" w:hAnsi="Book Antiqua"/>
          <w:lang w:val="ru-RU"/>
        </w:rPr>
        <w:t xml:space="preserve">по </w:t>
      </w:r>
      <w:r w:rsidR="00E000B6" w:rsidRPr="001A7AFB">
        <w:rPr>
          <w:rFonts w:ascii="Book Antiqua" w:eastAsia="Arial Unicode MS" w:hAnsi="Book Antiqua"/>
          <w:lang w:val="ru-RU"/>
        </w:rPr>
        <w:t>1</w:t>
      </w:r>
      <w:r w:rsidR="001A7AFB" w:rsidRPr="001A7AFB">
        <w:rPr>
          <w:rFonts w:ascii="Book Antiqua" w:eastAsia="Arial Unicode MS" w:hAnsi="Book Antiqua"/>
          <w:lang w:val="ru-RU"/>
        </w:rPr>
        <w:t>0</w:t>
      </w:r>
      <w:r w:rsidR="00E000B6" w:rsidRPr="001A7AFB">
        <w:rPr>
          <w:rFonts w:ascii="Book Antiqua" w:eastAsia="Arial Unicode MS" w:hAnsi="Book Antiqua"/>
          <w:lang w:val="ru-RU"/>
        </w:rPr>
        <w:t xml:space="preserve"> марта </w:t>
      </w:r>
      <w:r w:rsidRPr="001A7AFB">
        <w:rPr>
          <w:rFonts w:ascii="Book Antiqua" w:eastAsia="Arial Unicode MS" w:hAnsi="Book Antiqua"/>
          <w:lang w:val="ru-RU"/>
        </w:rPr>
        <w:t>201</w:t>
      </w:r>
      <w:r w:rsidR="00E000B6" w:rsidRPr="001A7AFB">
        <w:rPr>
          <w:rFonts w:ascii="Book Antiqua" w:eastAsia="Arial Unicode MS" w:hAnsi="Book Antiqua"/>
          <w:lang w:val="ru-RU"/>
        </w:rPr>
        <w:t>8</w:t>
      </w:r>
      <w:r w:rsidRPr="001A7AFB">
        <w:rPr>
          <w:rFonts w:ascii="Book Antiqua" w:eastAsia="Arial Unicode MS" w:hAnsi="Book Antiqua"/>
          <w:lang w:val="ru-RU"/>
        </w:rPr>
        <w:t xml:space="preserve"> года.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 w:rsidRPr="001A7AFB">
        <w:rPr>
          <w:rFonts w:ascii="Book Antiqua" w:eastAsia="Arial Unicode MS" w:hAnsi="Book Antiqua"/>
          <w:lang w:val="ru-RU"/>
        </w:rPr>
        <w:t xml:space="preserve">5.2. Эссе направляются по электронной почте </w:t>
      </w:r>
      <w:proofErr w:type="spellStart"/>
      <w:r w:rsidR="001A7AFB" w:rsidRPr="001A7AFB">
        <w:rPr>
          <w:rFonts w:ascii="Book Antiqua" w:eastAsia="Arial Unicode MS" w:hAnsi="Book Antiqua"/>
        </w:rPr>
        <w:t>smu</w:t>
      </w:r>
      <w:proofErr w:type="spellEnd"/>
      <w:r w:rsidR="001A7AFB" w:rsidRPr="001A7AFB">
        <w:rPr>
          <w:rFonts w:ascii="Book Antiqua" w:eastAsia="Arial Unicode MS" w:hAnsi="Book Antiqua"/>
          <w:lang w:val="ru-RU"/>
        </w:rPr>
        <w:t>35@</w:t>
      </w:r>
      <w:proofErr w:type="spellStart"/>
      <w:r w:rsidR="001A7AFB" w:rsidRPr="001A7AFB">
        <w:rPr>
          <w:rFonts w:ascii="Book Antiqua" w:eastAsia="Arial Unicode MS" w:hAnsi="Book Antiqua"/>
        </w:rPr>
        <w:t>bk</w:t>
      </w:r>
      <w:proofErr w:type="spellEnd"/>
      <w:r w:rsidR="001A7AFB" w:rsidRPr="001A7AFB">
        <w:rPr>
          <w:rFonts w:ascii="Book Antiqua" w:eastAsia="Arial Unicode MS" w:hAnsi="Book Antiqua"/>
          <w:lang w:val="ru-RU"/>
        </w:rPr>
        <w:t>.</w:t>
      </w:r>
      <w:proofErr w:type="spellStart"/>
      <w:r w:rsidR="001A7AFB" w:rsidRPr="001A7AFB">
        <w:rPr>
          <w:rFonts w:ascii="Book Antiqua" w:eastAsia="Arial Unicode MS" w:hAnsi="Book Antiqua"/>
        </w:rPr>
        <w:t>ru</w:t>
      </w:r>
      <w:proofErr w:type="spellEnd"/>
      <w:r w:rsidRPr="001A7AFB">
        <w:rPr>
          <w:rFonts w:ascii="Book Antiqua" w:eastAsia="Arial Unicode MS" w:hAnsi="Book Antiqua"/>
          <w:lang w:val="ru-RU"/>
        </w:rPr>
        <w:t xml:space="preserve"> с пометкой «Конкурс эссе» до </w:t>
      </w:r>
      <w:r w:rsidR="001A7AFB" w:rsidRPr="001A7AFB">
        <w:rPr>
          <w:rFonts w:ascii="Book Antiqua" w:eastAsia="Arial Unicode MS" w:hAnsi="Book Antiqua"/>
          <w:lang w:val="ru-RU"/>
        </w:rPr>
        <w:t>20</w:t>
      </w:r>
      <w:r w:rsidR="00E000B6" w:rsidRPr="001A7AFB">
        <w:rPr>
          <w:rFonts w:ascii="Book Antiqua" w:eastAsia="Arial Unicode MS" w:hAnsi="Book Antiqua"/>
          <w:lang w:val="ru-RU"/>
        </w:rPr>
        <w:t xml:space="preserve"> февраля 2018</w:t>
      </w:r>
      <w:r w:rsidR="00A23ECB" w:rsidRPr="00A23ECB">
        <w:rPr>
          <w:rFonts w:ascii="Book Antiqua" w:eastAsia="Arial Unicode MS" w:hAnsi="Book Antiqua"/>
          <w:lang w:val="ru-RU"/>
        </w:rPr>
        <w:t xml:space="preserve"> года</w:t>
      </w:r>
      <w:r w:rsidRPr="00A23ECB">
        <w:rPr>
          <w:rFonts w:ascii="Book Antiqua" w:eastAsia="Arial Unicode MS" w:hAnsi="Book Antiqua"/>
          <w:lang w:val="ru-RU"/>
        </w:rPr>
        <w:t xml:space="preserve"> </w:t>
      </w:r>
      <w:r>
        <w:rPr>
          <w:rFonts w:ascii="Book Antiqua" w:eastAsia="Arial Unicode MS" w:hAnsi="Book Antiqua"/>
          <w:lang w:val="ru-RU"/>
        </w:rPr>
        <w:t>включительно.</w:t>
      </w:r>
    </w:p>
    <w:p w:rsidR="00A23ECB" w:rsidRDefault="00A23ECB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5.3. Конкурсная комиссия в составе из 5 членов </w:t>
      </w:r>
      <w:r w:rsidR="00E000B6">
        <w:rPr>
          <w:rFonts w:ascii="Book Antiqua" w:eastAsia="Arial Unicode MS" w:hAnsi="Book Antiqua"/>
          <w:lang w:val="ru-RU"/>
        </w:rPr>
        <w:t xml:space="preserve">в </w:t>
      </w:r>
      <w:r>
        <w:rPr>
          <w:rFonts w:ascii="Book Antiqua" w:eastAsia="Arial Unicode MS" w:hAnsi="Book Antiqua"/>
          <w:lang w:val="ru-RU"/>
        </w:rPr>
        <w:t xml:space="preserve">срок до </w:t>
      </w:r>
      <w:r w:rsidR="00E000B6">
        <w:rPr>
          <w:rFonts w:ascii="Book Antiqua" w:eastAsia="Arial Unicode MS" w:hAnsi="Book Antiqua"/>
          <w:lang w:val="ru-RU"/>
        </w:rPr>
        <w:t xml:space="preserve">1 марта </w:t>
      </w:r>
      <w:r>
        <w:rPr>
          <w:rFonts w:ascii="Book Antiqua" w:eastAsia="Arial Unicode MS" w:hAnsi="Book Antiqua"/>
          <w:lang w:val="ru-RU"/>
        </w:rPr>
        <w:t>201</w:t>
      </w:r>
      <w:r w:rsidR="00E000B6">
        <w:rPr>
          <w:rFonts w:ascii="Book Antiqua" w:eastAsia="Arial Unicode MS" w:hAnsi="Book Antiqua"/>
          <w:lang w:val="ru-RU"/>
        </w:rPr>
        <w:t>8</w:t>
      </w:r>
      <w:r>
        <w:rPr>
          <w:rFonts w:ascii="Book Antiqua" w:eastAsia="Arial Unicode MS" w:hAnsi="Book Antiqua"/>
          <w:lang w:val="ru-RU"/>
        </w:rPr>
        <w:t xml:space="preserve"> года большинством голосов определяет победителя и </w:t>
      </w:r>
      <w:r w:rsidR="00E000B6">
        <w:rPr>
          <w:rFonts w:ascii="Book Antiqua" w:eastAsia="Arial Unicode MS" w:hAnsi="Book Antiqua"/>
          <w:lang w:val="ru-RU"/>
        </w:rPr>
        <w:t xml:space="preserve">двух </w:t>
      </w:r>
      <w:r>
        <w:rPr>
          <w:rFonts w:ascii="Book Antiqua" w:eastAsia="Arial Unicode MS" w:hAnsi="Book Antiqua"/>
          <w:lang w:val="ru-RU"/>
        </w:rPr>
        <w:t>призеров конкурса эссе.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5.3. От одного участника может бы</w:t>
      </w:r>
      <w:bookmarkStart w:id="0" w:name="_GoBack"/>
      <w:bookmarkEnd w:id="0"/>
      <w:r>
        <w:rPr>
          <w:rFonts w:ascii="Book Antiqua" w:eastAsia="Arial Unicode MS" w:hAnsi="Book Antiqua"/>
          <w:lang w:val="ru-RU"/>
        </w:rPr>
        <w:t xml:space="preserve">ть направлено </w:t>
      </w:r>
      <w:r w:rsidR="00A23ECB">
        <w:rPr>
          <w:rFonts w:ascii="Book Antiqua" w:eastAsia="Arial Unicode MS" w:hAnsi="Book Antiqua"/>
          <w:lang w:val="ru-RU"/>
        </w:rPr>
        <w:t>только</w:t>
      </w:r>
      <w:r>
        <w:rPr>
          <w:rFonts w:ascii="Book Antiqua" w:eastAsia="Arial Unicode MS" w:hAnsi="Book Antiqua"/>
          <w:lang w:val="ru-RU"/>
        </w:rPr>
        <w:t xml:space="preserve"> одно эссе.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b/>
          <w:lang w:val="ru-RU"/>
        </w:rPr>
      </w:pPr>
    </w:p>
    <w:p w:rsidR="00374F96" w:rsidRDefault="00374F96" w:rsidP="00E000B6">
      <w:pPr>
        <w:pStyle w:val="a3"/>
        <w:ind w:firstLine="709"/>
        <w:jc w:val="center"/>
        <w:rPr>
          <w:rFonts w:ascii="Book Antiqua" w:eastAsia="Arial Unicode MS" w:hAnsi="Book Antiqua"/>
          <w:b/>
        </w:rPr>
      </w:pP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lastRenderedPageBreak/>
        <w:t>6. Требования к эссе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6.1. Представленные на конкурс эссе должны соответствовать следующим требованиям к содержанию и оформлению.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6.2. Эссе должно: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6.2</w:t>
      </w:r>
      <w:r w:rsidR="00A23ECB">
        <w:rPr>
          <w:rFonts w:ascii="Book Antiqua" w:eastAsia="Arial Unicode MS" w:hAnsi="Book Antiqua"/>
          <w:lang w:val="ru-RU"/>
        </w:rPr>
        <w:t>.1. Соответствовать одной из следующих тем</w:t>
      </w:r>
      <w:r>
        <w:rPr>
          <w:rFonts w:ascii="Book Antiqua" w:eastAsia="Arial Unicode MS" w:hAnsi="Book Antiqua"/>
          <w:lang w:val="ru-RU"/>
        </w:rPr>
        <w:t xml:space="preserve">  конкурса: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- «</w:t>
      </w:r>
      <w:r w:rsidR="00A23ECB">
        <w:rPr>
          <w:rFonts w:ascii="Book Antiqua" w:eastAsia="Arial Unicode MS" w:hAnsi="Book Antiqua"/>
          <w:lang w:val="ru-RU"/>
        </w:rPr>
        <w:t>Права человека в современном мире</w:t>
      </w:r>
      <w:r>
        <w:rPr>
          <w:rFonts w:ascii="Book Antiqua" w:eastAsia="Arial Unicode MS" w:hAnsi="Book Antiqua"/>
          <w:lang w:val="ru-RU"/>
        </w:rPr>
        <w:t>»;</w:t>
      </w:r>
    </w:p>
    <w:p w:rsidR="00473D0F" w:rsidRDefault="00A23ECB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- «Конституция Российской Федерации </w:t>
      </w:r>
      <w:r w:rsidR="00473D0F">
        <w:rPr>
          <w:rFonts w:ascii="Book Antiqua" w:eastAsia="Arial Unicode MS" w:hAnsi="Book Antiqua"/>
          <w:lang w:val="ru-RU"/>
        </w:rPr>
        <w:t xml:space="preserve">как инструмент защиты прав </w:t>
      </w:r>
      <w:r>
        <w:rPr>
          <w:rFonts w:ascii="Book Antiqua" w:eastAsia="Arial Unicode MS" w:hAnsi="Book Antiqua"/>
          <w:lang w:val="ru-RU"/>
        </w:rPr>
        <w:t>человека»;</w:t>
      </w:r>
    </w:p>
    <w:p w:rsidR="00A23ECB" w:rsidRPr="00A23ECB" w:rsidRDefault="00A23ECB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- «Глобализация и будущее прав человека» 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6.2.2. Отражат</w:t>
      </w:r>
      <w:r w:rsidR="00A23ECB">
        <w:rPr>
          <w:rFonts w:ascii="Book Antiqua" w:eastAsia="Arial Unicode MS" w:hAnsi="Book Antiqua"/>
          <w:lang w:val="ru-RU"/>
        </w:rPr>
        <w:t>ь индивидуальную позицию автора;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6.2.3. Демонстрировать умение автора обосновывать свои суждения.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6.3. Требования к оформлению эссе: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Формат </w:t>
      </w:r>
      <w:r>
        <w:rPr>
          <w:rFonts w:ascii="Book Antiqua" w:eastAsia="Arial Unicode MS" w:hAnsi="Book Antiqua"/>
        </w:rPr>
        <w:t>Word</w:t>
      </w:r>
      <w:r>
        <w:rPr>
          <w:rFonts w:ascii="Book Antiqua" w:eastAsia="Arial Unicode MS" w:hAnsi="Book Antiqua"/>
          <w:lang w:val="ru-RU"/>
        </w:rPr>
        <w:t xml:space="preserve">, 1,5 интервал, шрифт </w:t>
      </w:r>
      <w:r>
        <w:rPr>
          <w:rFonts w:ascii="Book Antiqua" w:eastAsia="Arial Unicode MS" w:hAnsi="Book Antiqua"/>
        </w:rPr>
        <w:t>Times</w:t>
      </w:r>
      <w:r>
        <w:rPr>
          <w:rFonts w:ascii="Book Antiqua" w:eastAsia="Arial Unicode MS" w:hAnsi="Book Antiqua"/>
          <w:lang w:val="ru-RU"/>
        </w:rPr>
        <w:t xml:space="preserve"> </w:t>
      </w:r>
      <w:r>
        <w:rPr>
          <w:rFonts w:ascii="Book Antiqua" w:eastAsia="Arial Unicode MS" w:hAnsi="Book Antiqua"/>
        </w:rPr>
        <w:t>New</w:t>
      </w:r>
      <w:r>
        <w:rPr>
          <w:rFonts w:ascii="Book Antiqua" w:eastAsia="Arial Unicode MS" w:hAnsi="Book Antiqua"/>
          <w:lang w:val="ru-RU"/>
        </w:rPr>
        <w:t xml:space="preserve"> </w:t>
      </w:r>
      <w:r>
        <w:rPr>
          <w:rFonts w:ascii="Book Antiqua" w:eastAsia="Arial Unicode MS" w:hAnsi="Book Antiqua"/>
        </w:rPr>
        <w:t>Roman</w:t>
      </w:r>
      <w:r>
        <w:rPr>
          <w:rFonts w:ascii="Book Antiqua" w:eastAsia="Arial Unicode MS" w:hAnsi="Book Antiqua"/>
          <w:lang w:val="ru-RU"/>
        </w:rPr>
        <w:t>, 14 кегль. Об</w:t>
      </w:r>
      <w:r w:rsidR="00A23ECB">
        <w:rPr>
          <w:rFonts w:ascii="Book Antiqua" w:eastAsia="Arial Unicode MS" w:hAnsi="Book Antiqua"/>
          <w:lang w:val="ru-RU"/>
        </w:rPr>
        <w:t>ъём работы не должен превышать 7</w:t>
      </w:r>
      <w:r>
        <w:rPr>
          <w:rFonts w:ascii="Book Antiqua" w:eastAsia="Arial Unicode MS" w:hAnsi="Book Antiqua"/>
          <w:lang w:val="ru-RU"/>
        </w:rPr>
        <w:t xml:space="preserve"> листов. При использовании цитат, в сносках указывается источник высказывания.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6.4. Требования к оформлению титульного листа эссе:</w:t>
      </w:r>
    </w:p>
    <w:p w:rsidR="00473D0F" w:rsidRDefault="00473D0F" w:rsidP="00E000B6">
      <w:pPr>
        <w:pStyle w:val="a3"/>
        <w:numPr>
          <w:ilvl w:val="0"/>
          <w:numId w:val="1"/>
        </w:numPr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полн</w:t>
      </w:r>
      <w:r w:rsidR="00A23ECB">
        <w:rPr>
          <w:rFonts w:ascii="Book Antiqua" w:eastAsia="Arial Unicode MS" w:hAnsi="Book Antiqua"/>
          <w:lang w:val="ru-RU"/>
        </w:rPr>
        <w:t>ое наименование общеобразовательной организации</w:t>
      </w:r>
      <w:r>
        <w:rPr>
          <w:rFonts w:ascii="Book Antiqua" w:eastAsia="Arial Unicode MS" w:hAnsi="Book Antiqua"/>
          <w:lang w:val="ru-RU"/>
        </w:rPr>
        <w:t>;</w:t>
      </w:r>
    </w:p>
    <w:p w:rsidR="00473D0F" w:rsidRPr="00E000B6" w:rsidRDefault="00473D0F" w:rsidP="00E000B6">
      <w:pPr>
        <w:pStyle w:val="a3"/>
        <w:numPr>
          <w:ilvl w:val="0"/>
          <w:numId w:val="1"/>
        </w:numPr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тема</w:t>
      </w:r>
      <w:r w:rsidR="00A23ECB">
        <w:rPr>
          <w:rFonts w:ascii="Book Antiqua" w:eastAsia="Arial Unicode MS" w:hAnsi="Book Antiqua"/>
          <w:lang w:val="ru-RU"/>
        </w:rPr>
        <w:t xml:space="preserve"> эсс</w:t>
      </w:r>
      <w:r w:rsidR="00A23ECB" w:rsidRPr="00E000B6">
        <w:rPr>
          <w:rFonts w:ascii="Book Antiqua" w:eastAsia="Arial Unicode MS" w:hAnsi="Book Antiqua"/>
          <w:lang w:val="ru-RU"/>
        </w:rPr>
        <w:t>е</w:t>
      </w:r>
      <w:r w:rsidRPr="00E000B6">
        <w:rPr>
          <w:rFonts w:ascii="Book Antiqua" w:eastAsia="Arial Unicode MS" w:hAnsi="Book Antiqua"/>
          <w:lang w:val="ru-RU"/>
        </w:rPr>
        <w:t>;</w:t>
      </w:r>
    </w:p>
    <w:p w:rsidR="00473D0F" w:rsidRDefault="00473D0F" w:rsidP="00E000B6">
      <w:pPr>
        <w:pStyle w:val="a3"/>
        <w:numPr>
          <w:ilvl w:val="0"/>
          <w:numId w:val="1"/>
        </w:numPr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данные об авторе: фамилия, имя, отчество, </w:t>
      </w:r>
      <w:r w:rsidR="00A23ECB">
        <w:rPr>
          <w:rFonts w:ascii="Book Antiqua" w:eastAsia="Arial Unicode MS" w:hAnsi="Book Antiqua"/>
          <w:lang w:val="ru-RU"/>
        </w:rPr>
        <w:t>класс</w:t>
      </w:r>
      <w:r>
        <w:rPr>
          <w:rFonts w:ascii="Book Antiqua" w:eastAsia="Arial Unicode MS" w:hAnsi="Book Antiqua"/>
          <w:lang w:val="ru-RU"/>
        </w:rPr>
        <w:t>,</w:t>
      </w:r>
      <w:r w:rsidR="00A23ECB">
        <w:rPr>
          <w:rFonts w:ascii="Book Antiqua" w:eastAsia="Arial Unicode MS" w:hAnsi="Book Antiqua"/>
          <w:lang w:val="ru-RU"/>
        </w:rPr>
        <w:t xml:space="preserve"> возраст, </w:t>
      </w:r>
      <w:r>
        <w:rPr>
          <w:rFonts w:ascii="Book Antiqua" w:eastAsia="Arial Unicode MS" w:hAnsi="Book Antiqua"/>
          <w:lang w:val="ru-RU"/>
        </w:rPr>
        <w:t xml:space="preserve">номер телефона, </w:t>
      </w:r>
      <w:r w:rsidR="00A23ECB">
        <w:rPr>
          <w:rFonts w:ascii="Book Antiqua" w:eastAsia="Arial Unicode MS" w:hAnsi="Book Antiqua"/>
          <w:lang w:val="ru-RU"/>
        </w:rPr>
        <w:t>адрес электронной почты</w:t>
      </w:r>
      <w:r>
        <w:rPr>
          <w:rFonts w:ascii="Book Antiqua" w:eastAsia="Arial Unicode MS" w:hAnsi="Book Antiqua"/>
          <w:lang w:val="ru-RU"/>
        </w:rPr>
        <w:t>;</w:t>
      </w:r>
    </w:p>
    <w:p w:rsidR="00473D0F" w:rsidRDefault="00473D0F" w:rsidP="00E000B6">
      <w:pPr>
        <w:pStyle w:val="a3"/>
        <w:numPr>
          <w:ilvl w:val="0"/>
          <w:numId w:val="1"/>
        </w:numPr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сведения о </w:t>
      </w:r>
      <w:r w:rsidR="00A35B4E">
        <w:rPr>
          <w:rFonts w:ascii="Book Antiqua" w:eastAsia="Arial Unicode MS" w:hAnsi="Book Antiqua"/>
          <w:lang w:val="ru-RU"/>
        </w:rPr>
        <w:t>преподавателе</w:t>
      </w:r>
      <w:r>
        <w:rPr>
          <w:rFonts w:ascii="Book Antiqua" w:eastAsia="Arial Unicode MS" w:hAnsi="Book Antiqua"/>
          <w:lang w:val="ru-RU"/>
        </w:rPr>
        <w:t>, оказавшем консультативную или методическую помощь (если таковой имеется).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6.5. Эссе, представленные на конкурс, не возвращаются. Рецензии авторам не высылаются.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6.6. Эссе, выполненные с нарушением требований настоящего Положения, жюри конкурса имеет право не рассматривать.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6</w:t>
      </w:r>
      <w:r w:rsidR="00A23ECB">
        <w:rPr>
          <w:rFonts w:ascii="Book Antiqua" w:eastAsia="Arial Unicode MS" w:hAnsi="Book Antiqua"/>
          <w:lang w:val="ru-RU"/>
        </w:rPr>
        <w:t xml:space="preserve">.7. Эссе, поступившие позднее </w:t>
      </w:r>
      <w:r w:rsidR="001A7AFB" w:rsidRPr="001A7AFB">
        <w:rPr>
          <w:rFonts w:ascii="Book Antiqua" w:eastAsia="Arial Unicode MS" w:hAnsi="Book Antiqua"/>
          <w:lang w:val="ru-RU"/>
        </w:rPr>
        <w:t>20</w:t>
      </w:r>
      <w:r>
        <w:rPr>
          <w:rFonts w:ascii="Book Antiqua" w:eastAsia="Arial Unicode MS" w:hAnsi="Book Antiqua"/>
          <w:lang w:val="ru-RU"/>
        </w:rPr>
        <w:t xml:space="preserve"> </w:t>
      </w:r>
      <w:r w:rsidR="00E000B6">
        <w:rPr>
          <w:rFonts w:ascii="Book Antiqua" w:eastAsia="Arial Unicode MS" w:hAnsi="Book Antiqua"/>
          <w:lang w:val="ru-RU"/>
        </w:rPr>
        <w:t>февраля</w:t>
      </w:r>
      <w:r w:rsidR="00A23ECB">
        <w:rPr>
          <w:rFonts w:ascii="Book Antiqua" w:eastAsia="Arial Unicode MS" w:hAnsi="Book Antiqua"/>
          <w:lang w:val="ru-RU"/>
        </w:rPr>
        <w:t xml:space="preserve"> 201</w:t>
      </w:r>
      <w:r w:rsidR="00E000B6">
        <w:rPr>
          <w:rFonts w:ascii="Book Antiqua" w:eastAsia="Arial Unicode MS" w:hAnsi="Book Antiqua"/>
          <w:lang w:val="ru-RU"/>
        </w:rPr>
        <w:t>8</w:t>
      </w:r>
      <w:r>
        <w:rPr>
          <w:rFonts w:ascii="Book Antiqua" w:eastAsia="Arial Unicode MS" w:hAnsi="Book Antiqua"/>
          <w:lang w:val="ru-RU"/>
        </w:rPr>
        <w:t xml:space="preserve"> года, не рассматриваются.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E000B6">
      <w:pPr>
        <w:pStyle w:val="a3"/>
        <w:ind w:firstLine="709"/>
        <w:jc w:val="center"/>
        <w:rPr>
          <w:rFonts w:ascii="Book Antiqua" w:eastAsia="Arial Unicode MS" w:hAnsi="Book Antiqua"/>
          <w:b/>
          <w:lang w:val="ru-RU"/>
        </w:rPr>
      </w:pPr>
      <w:r>
        <w:rPr>
          <w:rFonts w:ascii="Book Antiqua" w:eastAsia="Arial Unicode MS" w:hAnsi="Book Antiqua"/>
          <w:b/>
          <w:lang w:val="ru-RU"/>
        </w:rPr>
        <w:t>7. Подведение итогов конкурса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A35B4E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7.1.</w:t>
      </w:r>
      <w:r w:rsidR="00A35B4E">
        <w:rPr>
          <w:rFonts w:ascii="Book Antiqua" w:eastAsia="Arial Unicode MS" w:hAnsi="Book Antiqua"/>
          <w:lang w:val="ru-RU"/>
        </w:rPr>
        <w:t xml:space="preserve"> Конкурсная комиссия проводит экспертизу эссе и определяет победителя и призеров конкурса эссе.</w:t>
      </w:r>
    </w:p>
    <w:p w:rsidR="00A35B4E" w:rsidRDefault="00A35B4E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7.2. Победитель и призеры получают дипломы и памятные подарки от организаторов конкурса.</w:t>
      </w:r>
    </w:p>
    <w:p w:rsidR="00473D0F" w:rsidRDefault="00A35B4E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>7.3</w:t>
      </w:r>
      <w:r w:rsidR="00473D0F">
        <w:rPr>
          <w:rFonts w:ascii="Book Antiqua" w:eastAsia="Arial Unicode MS" w:hAnsi="Book Antiqua"/>
          <w:lang w:val="ru-RU"/>
        </w:rPr>
        <w:t xml:space="preserve">. Награждение участников конкурса </w:t>
      </w:r>
      <w:r>
        <w:rPr>
          <w:rFonts w:ascii="Book Antiqua" w:eastAsia="Arial Unicode MS" w:hAnsi="Book Antiqua"/>
          <w:lang w:val="ru-RU"/>
        </w:rPr>
        <w:t xml:space="preserve">эссе </w:t>
      </w:r>
      <w:r w:rsidR="00473D0F">
        <w:rPr>
          <w:rFonts w:ascii="Book Antiqua" w:eastAsia="Arial Unicode MS" w:hAnsi="Book Antiqua"/>
          <w:lang w:val="ru-RU"/>
        </w:rPr>
        <w:t xml:space="preserve">состоится в </w:t>
      </w:r>
      <w:r w:rsidR="00E000B6" w:rsidRPr="001A7AFB">
        <w:rPr>
          <w:rFonts w:ascii="Book Antiqua" w:eastAsia="Arial Unicode MS" w:hAnsi="Book Antiqua"/>
          <w:lang w:val="ru-RU"/>
        </w:rPr>
        <w:t>марте</w:t>
      </w:r>
      <w:r w:rsidR="00473D0F" w:rsidRPr="001A7AFB">
        <w:rPr>
          <w:rFonts w:ascii="Book Antiqua" w:eastAsia="Arial Unicode MS" w:hAnsi="Book Antiqua"/>
          <w:lang w:val="ru-RU"/>
        </w:rPr>
        <w:t xml:space="preserve"> 201</w:t>
      </w:r>
      <w:r w:rsidR="00E000B6" w:rsidRPr="001A7AFB">
        <w:rPr>
          <w:rFonts w:ascii="Book Antiqua" w:eastAsia="Arial Unicode MS" w:hAnsi="Book Antiqua"/>
          <w:lang w:val="ru-RU"/>
        </w:rPr>
        <w:t>8</w:t>
      </w:r>
      <w:r w:rsidR="00473D0F" w:rsidRPr="001A7AFB">
        <w:rPr>
          <w:rFonts w:ascii="Book Antiqua" w:eastAsia="Arial Unicode MS" w:hAnsi="Book Antiqua"/>
          <w:lang w:val="ru-RU"/>
        </w:rPr>
        <w:t xml:space="preserve"> года.</w:t>
      </w:r>
    </w:p>
    <w:p w:rsidR="00473D0F" w:rsidRDefault="00473D0F" w:rsidP="00E000B6">
      <w:pPr>
        <w:pStyle w:val="a3"/>
        <w:ind w:firstLine="709"/>
        <w:jc w:val="both"/>
        <w:rPr>
          <w:rFonts w:ascii="Book Antiqua" w:eastAsia="Arial Unicode MS" w:hAnsi="Book Antiqua"/>
          <w:lang w:val="ru-RU"/>
        </w:rPr>
      </w:pPr>
      <w:r>
        <w:rPr>
          <w:rFonts w:ascii="Book Antiqua" w:eastAsia="Arial Unicode MS" w:hAnsi="Book Antiqua"/>
          <w:lang w:val="ru-RU"/>
        </w:rPr>
        <w:t xml:space="preserve"> </w:t>
      </w:r>
    </w:p>
    <w:p w:rsidR="00473D0F" w:rsidRDefault="00473D0F" w:rsidP="00473D0F">
      <w:pPr>
        <w:pStyle w:val="a3"/>
        <w:jc w:val="both"/>
        <w:rPr>
          <w:rFonts w:ascii="Book Antiqua" w:eastAsia="Arial Unicode MS" w:hAnsi="Book Antiqua"/>
          <w:lang w:val="ru-RU"/>
        </w:rPr>
      </w:pPr>
    </w:p>
    <w:p w:rsidR="00821DA5" w:rsidRDefault="00821DA5"/>
    <w:sectPr w:rsidR="00821DA5" w:rsidSect="00F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4B8"/>
    <w:multiLevelType w:val="hybridMultilevel"/>
    <w:tmpl w:val="416E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3D0F"/>
    <w:rsid w:val="001A7AFB"/>
    <w:rsid w:val="00374F96"/>
    <w:rsid w:val="00473D0F"/>
    <w:rsid w:val="00821DA5"/>
    <w:rsid w:val="00A23ECB"/>
    <w:rsid w:val="00A35B4E"/>
    <w:rsid w:val="00A55C50"/>
    <w:rsid w:val="00BB5AEA"/>
    <w:rsid w:val="00E000B6"/>
    <w:rsid w:val="00F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Savin.MA</cp:lastModifiedBy>
  <cp:revision>4</cp:revision>
  <cp:lastPrinted>2017-12-29T08:56:00Z</cp:lastPrinted>
  <dcterms:created xsi:type="dcterms:W3CDTF">2017-10-01T18:20:00Z</dcterms:created>
  <dcterms:modified xsi:type="dcterms:W3CDTF">2017-12-29T10:34:00Z</dcterms:modified>
</cp:coreProperties>
</file>